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84" w:rsidRDefault="006E572B" w:rsidP="00845614">
      <w:pPr>
        <w:spacing w:line="276" w:lineRule="auto"/>
      </w:pPr>
      <w:proofErr w:type="spellStart"/>
      <w:r>
        <w:t>Питања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активност</w:t>
      </w:r>
      <w:proofErr w:type="spellEnd"/>
    </w:p>
    <w:p w:rsidR="006E572B" w:rsidRDefault="00A11E64" w:rsidP="00845614">
      <w:pPr>
        <w:spacing w:line="276" w:lineRule="auto"/>
      </w:pPr>
      <w:proofErr w:type="spellStart"/>
      <w:r>
        <w:t>Лекција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4</w:t>
      </w:r>
    </w:p>
    <w:p w:rsidR="006E572B" w:rsidRDefault="006E572B" w:rsidP="00845614">
      <w:pPr>
        <w:spacing w:line="276" w:lineRule="auto"/>
      </w:pPr>
    </w:p>
    <w:p w:rsidR="006E572B" w:rsidRPr="000468EC" w:rsidRDefault="006E572B" w:rsidP="00845614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/>
          <w:color w:val="auto"/>
        </w:rPr>
      </w:pPr>
    </w:p>
    <w:p w:rsidR="009130D5" w:rsidRPr="00A92BD6" w:rsidRDefault="00A92BD6" w:rsidP="00845614">
      <w:pPr>
        <w:pStyle w:val="ListParagraph"/>
        <w:numPr>
          <w:ilvl w:val="0"/>
          <w:numId w:val="1"/>
        </w:numPr>
        <w:spacing w:line="276" w:lineRule="auto"/>
        <w:ind w:left="357" w:firstLine="0"/>
        <w:rPr>
          <w:lang w:val="sr-Cyrl-RS"/>
        </w:rPr>
      </w:pPr>
      <w:r w:rsidRPr="00A92BD6">
        <w:rPr>
          <w:szCs w:val="24"/>
          <w:lang w:val="sr-Cyrl-RS"/>
        </w:rPr>
        <w:t>Предности и недостаци оралне примене лекова.</w:t>
      </w:r>
    </w:p>
    <w:p w:rsidR="00A92BD6" w:rsidRDefault="00A92BD6" w:rsidP="00845614">
      <w:pPr>
        <w:pStyle w:val="ListParagraph"/>
        <w:numPr>
          <w:ilvl w:val="0"/>
          <w:numId w:val="1"/>
        </w:numPr>
        <w:spacing w:line="276" w:lineRule="auto"/>
        <w:ind w:left="357" w:firstLine="0"/>
        <w:jc w:val="both"/>
        <w:rPr>
          <w:rFonts w:eastAsia="Times New Roman"/>
          <w:szCs w:val="24"/>
          <w:lang w:val="sr-Cyrl-RS"/>
        </w:rPr>
      </w:pPr>
      <w:proofErr w:type="spellStart"/>
      <w:r w:rsidRPr="00A92BD6">
        <w:rPr>
          <w:rFonts w:eastAsia="Times New Roman"/>
          <w:szCs w:val="24"/>
        </w:rPr>
        <w:t>Либерација</w:t>
      </w:r>
      <w:proofErr w:type="spellEnd"/>
      <w:r w:rsidRPr="00A92BD6">
        <w:rPr>
          <w:rFonts w:eastAsia="Times New Roman"/>
          <w:szCs w:val="24"/>
        </w:rPr>
        <w:t xml:space="preserve"> и </w:t>
      </w:r>
      <w:proofErr w:type="spellStart"/>
      <w:r w:rsidRPr="00A92BD6">
        <w:rPr>
          <w:rFonts w:eastAsia="Times New Roman"/>
          <w:szCs w:val="24"/>
        </w:rPr>
        <w:t>апсорпција</w:t>
      </w:r>
      <w:proofErr w:type="spellEnd"/>
      <w:r w:rsidRPr="00A92BD6">
        <w:rPr>
          <w:rFonts w:eastAsia="Times New Roman"/>
          <w:szCs w:val="24"/>
        </w:rPr>
        <w:t xml:space="preserve"> </w:t>
      </w:r>
      <w:proofErr w:type="spellStart"/>
      <w:r w:rsidRPr="00A92BD6">
        <w:rPr>
          <w:rFonts w:eastAsia="Times New Roman"/>
          <w:szCs w:val="24"/>
        </w:rPr>
        <w:t>лекова</w:t>
      </w:r>
      <w:proofErr w:type="spellEnd"/>
      <w:r w:rsidRPr="00A92BD6">
        <w:rPr>
          <w:rFonts w:eastAsia="Times New Roman"/>
          <w:szCs w:val="24"/>
        </w:rPr>
        <w:t xml:space="preserve"> </w:t>
      </w:r>
      <w:proofErr w:type="spellStart"/>
      <w:r w:rsidRPr="00A92BD6">
        <w:rPr>
          <w:rFonts w:eastAsia="Times New Roman"/>
          <w:szCs w:val="24"/>
        </w:rPr>
        <w:t>након</w:t>
      </w:r>
      <w:proofErr w:type="spellEnd"/>
      <w:r w:rsidRPr="00A92BD6">
        <w:rPr>
          <w:rFonts w:eastAsia="Times New Roman"/>
          <w:szCs w:val="24"/>
        </w:rPr>
        <w:t xml:space="preserve"> </w:t>
      </w:r>
      <w:proofErr w:type="spellStart"/>
      <w:r w:rsidRPr="00A92BD6">
        <w:rPr>
          <w:rFonts w:eastAsia="Times New Roman"/>
          <w:szCs w:val="24"/>
        </w:rPr>
        <w:t>оралне</w:t>
      </w:r>
      <w:proofErr w:type="spellEnd"/>
      <w:r w:rsidRPr="00A92BD6">
        <w:rPr>
          <w:rFonts w:eastAsia="Times New Roman"/>
          <w:szCs w:val="24"/>
        </w:rPr>
        <w:t xml:space="preserve"> </w:t>
      </w:r>
      <w:proofErr w:type="spellStart"/>
      <w:r w:rsidRPr="00A92BD6">
        <w:rPr>
          <w:rFonts w:eastAsia="Times New Roman"/>
          <w:szCs w:val="24"/>
        </w:rPr>
        <w:t>примене</w:t>
      </w:r>
      <w:proofErr w:type="spellEnd"/>
      <w:r>
        <w:rPr>
          <w:rFonts w:eastAsia="Times New Roman"/>
          <w:szCs w:val="24"/>
          <w:lang w:val="sr-Cyrl-RS"/>
        </w:rPr>
        <w:t>.</w:t>
      </w:r>
    </w:p>
    <w:p w:rsidR="00A92BD6" w:rsidRPr="00A92BD6" w:rsidRDefault="00A92BD6" w:rsidP="00845614">
      <w:pPr>
        <w:pStyle w:val="ListParagraph"/>
        <w:numPr>
          <w:ilvl w:val="0"/>
          <w:numId w:val="1"/>
        </w:numPr>
        <w:spacing w:line="276" w:lineRule="auto"/>
        <w:ind w:left="357" w:firstLine="0"/>
        <w:jc w:val="both"/>
        <w:rPr>
          <w:rFonts w:eastAsia="Times New Roman"/>
          <w:szCs w:val="24"/>
          <w:lang w:val="sr-Cyrl-RS"/>
        </w:rPr>
      </w:pPr>
      <w:r w:rsidRPr="00A92BD6">
        <w:rPr>
          <w:lang w:val="sr-Cyrl-RS"/>
        </w:rPr>
        <w:t>Дезинтеграција таблета и капсула</w:t>
      </w:r>
    </w:p>
    <w:p w:rsidR="00A92BD6" w:rsidRPr="00A92BD6" w:rsidRDefault="00A92BD6" w:rsidP="00845614">
      <w:pPr>
        <w:pStyle w:val="ListParagraph"/>
        <w:numPr>
          <w:ilvl w:val="0"/>
          <w:numId w:val="1"/>
        </w:numPr>
        <w:spacing w:line="276" w:lineRule="auto"/>
        <w:ind w:left="357" w:firstLine="0"/>
        <w:rPr>
          <w:lang w:val="sr-Cyrl-RS"/>
        </w:rPr>
      </w:pPr>
      <w:r w:rsidRPr="00A92BD6">
        <w:rPr>
          <w:lang w:val="sr-Cyrl-RS"/>
        </w:rPr>
        <w:t>Растварање и апсорпција лека</w:t>
      </w:r>
    </w:p>
    <w:p w:rsidR="00A92BD6" w:rsidRPr="00A92BD6" w:rsidRDefault="00A92BD6" w:rsidP="00845614">
      <w:pPr>
        <w:pStyle w:val="ListParagraph"/>
        <w:numPr>
          <w:ilvl w:val="0"/>
          <w:numId w:val="1"/>
        </w:numPr>
        <w:spacing w:line="276" w:lineRule="auto"/>
        <w:ind w:left="357" w:firstLine="0"/>
        <w:rPr>
          <w:lang w:val="sr-Cyrl-RS"/>
        </w:rPr>
      </w:pPr>
      <w:r w:rsidRPr="00A92BD6">
        <w:rPr>
          <w:lang w:val="sr-Cyrl-RS"/>
        </w:rPr>
        <w:t xml:space="preserve">Физичко-хемијски фактори који утичу на апсорпцију лека након </w:t>
      </w:r>
      <w:r w:rsidRPr="00A11E64">
        <w:rPr>
          <w:i/>
          <w:lang w:val="sr-Cyrl-RS"/>
        </w:rPr>
        <w:t>per os</w:t>
      </w:r>
      <w:r w:rsidRPr="00A92BD6">
        <w:rPr>
          <w:lang w:val="sr-Cyrl-RS"/>
        </w:rPr>
        <w:t xml:space="preserve"> примене</w:t>
      </w:r>
    </w:p>
    <w:p w:rsidR="00A92BD6" w:rsidRPr="00A92BD6" w:rsidRDefault="00A92BD6" w:rsidP="00845614">
      <w:pPr>
        <w:pStyle w:val="ListParagraph"/>
        <w:numPr>
          <w:ilvl w:val="0"/>
          <w:numId w:val="1"/>
        </w:numPr>
        <w:spacing w:line="276" w:lineRule="auto"/>
        <w:ind w:left="357" w:firstLine="0"/>
        <w:rPr>
          <w:lang w:val="sr-Cyrl-RS"/>
        </w:rPr>
      </w:pPr>
      <w:r w:rsidRPr="00A92BD6">
        <w:rPr>
          <w:lang w:val="sr-Cyrl-RS"/>
        </w:rPr>
        <w:t xml:space="preserve">Како метаболизам </w:t>
      </w:r>
      <w:proofErr w:type="spellStart"/>
      <w:r w:rsidRPr="00A92BD6">
        <w:rPr>
          <w:rFonts w:eastAsia="Times New Roman"/>
          <w:szCs w:val="24"/>
        </w:rPr>
        <w:t>првог</w:t>
      </w:r>
      <w:proofErr w:type="spellEnd"/>
      <w:r w:rsidRPr="00A92BD6">
        <w:rPr>
          <w:rFonts w:eastAsia="Times New Roman"/>
          <w:szCs w:val="24"/>
        </w:rPr>
        <w:t xml:space="preserve"> </w:t>
      </w:r>
      <w:proofErr w:type="spellStart"/>
      <w:r w:rsidRPr="00A92BD6">
        <w:rPr>
          <w:rFonts w:eastAsia="Times New Roman"/>
          <w:szCs w:val="24"/>
        </w:rPr>
        <w:t>проласка</w:t>
      </w:r>
      <w:proofErr w:type="spellEnd"/>
      <w:r w:rsidRPr="00A92BD6">
        <w:rPr>
          <w:rFonts w:eastAsia="Times New Roman"/>
          <w:szCs w:val="24"/>
        </w:rPr>
        <w:t xml:space="preserve"> </w:t>
      </w:r>
      <w:proofErr w:type="spellStart"/>
      <w:r w:rsidRPr="00A92BD6">
        <w:rPr>
          <w:rFonts w:eastAsia="Times New Roman"/>
          <w:szCs w:val="24"/>
        </w:rPr>
        <w:t>кроз</w:t>
      </w:r>
      <w:proofErr w:type="spellEnd"/>
      <w:r w:rsidRPr="00A92BD6">
        <w:rPr>
          <w:rFonts w:eastAsia="Times New Roman"/>
          <w:szCs w:val="24"/>
        </w:rPr>
        <w:t xml:space="preserve"> ГИТ</w:t>
      </w:r>
      <w:r w:rsidRPr="00A92BD6">
        <w:rPr>
          <w:rFonts w:eastAsia="Times New Roman"/>
          <w:szCs w:val="24"/>
          <w:lang w:val="sr-Cyrl-RS"/>
        </w:rPr>
        <w:t xml:space="preserve"> може утицати на ефекат лека након </w:t>
      </w:r>
      <w:bookmarkStart w:id="0" w:name="_GoBack"/>
      <w:r w:rsidRPr="00A11E64">
        <w:rPr>
          <w:rFonts w:eastAsia="Times New Roman"/>
          <w:i/>
          <w:szCs w:val="24"/>
          <w:lang w:val="sr-Cyrl-RS"/>
        </w:rPr>
        <w:t>per os</w:t>
      </w:r>
      <w:r w:rsidRPr="00A92BD6">
        <w:rPr>
          <w:rFonts w:eastAsia="Times New Roman"/>
          <w:szCs w:val="24"/>
          <w:lang w:val="sr-Cyrl-RS"/>
        </w:rPr>
        <w:t xml:space="preserve"> </w:t>
      </w:r>
      <w:bookmarkEnd w:id="0"/>
      <w:r w:rsidRPr="00A92BD6">
        <w:rPr>
          <w:rFonts w:eastAsia="Times New Roman"/>
          <w:szCs w:val="24"/>
          <w:lang w:val="sr-Cyrl-RS"/>
        </w:rPr>
        <w:t>примене</w:t>
      </w:r>
      <w:r w:rsidRPr="00A92BD6">
        <w:rPr>
          <w:rFonts w:eastAsia="Times New Roman"/>
          <w:szCs w:val="24"/>
        </w:rPr>
        <w:t>?</w:t>
      </w:r>
    </w:p>
    <w:p w:rsidR="00A92BD6" w:rsidRPr="00A92BD6" w:rsidRDefault="00A92BD6" w:rsidP="00845614">
      <w:pPr>
        <w:pStyle w:val="ListParagraph"/>
        <w:numPr>
          <w:ilvl w:val="0"/>
          <w:numId w:val="1"/>
        </w:numPr>
        <w:spacing w:line="276" w:lineRule="auto"/>
        <w:ind w:left="357" w:firstLine="0"/>
      </w:pPr>
      <w:proofErr w:type="spellStart"/>
      <w:r w:rsidRPr="00A92BD6">
        <w:t>Како</w:t>
      </w:r>
      <w:proofErr w:type="spellEnd"/>
      <w:r w:rsidRPr="00A92BD6">
        <w:t xml:space="preserve"> </w:t>
      </w:r>
      <w:proofErr w:type="spellStart"/>
      <w:r w:rsidRPr="00A92BD6">
        <w:t>метаболизам</w:t>
      </w:r>
      <w:proofErr w:type="spellEnd"/>
      <w:r w:rsidRPr="00A92BD6">
        <w:t xml:space="preserve"> </w:t>
      </w:r>
      <w:proofErr w:type="spellStart"/>
      <w:r w:rsidRPr="00A92BD6">
        <w:t>првог</w:t>
      </w:r>
      <w:proofErr w:type="spellEnd"/>
      <w:r w:rsidRPr="00A92BD6">
        <w:t xml:space="preserve"> </w:t>
      </w:r>
      <w:proofErr w:type="spellStart"/>
      <w:r w:rsidRPr="00A92BD6">
        <w:t>про</w:t>
      </w:r>
      <w:proofErr w:type="spellEnd"/>
      <w:r w:rsidRPr="00A92BD6">
        <w:rPr>
          <w:lang w:val="sr-Cyrl-RS"/>
        </w:rPr>
        <w:t>лаз</w:t>
      </w:r>
      <w:r w:rsidRPr="00A92BD6">
        <w:t xml:space="preserve">а </w:t>
      </w:r>
      <w:proofErr w:type="spellStart"/>
      <w:r w:rsidRPr="00A92BD6">
        <w:t>кроз</w:t>
      </w:r>
      <w:proofErr w:type="spellEnd"/>
      <w:r w:rsidRPr="00A92BD6">
        <w:t xml:space="preserve"> </w:t>
      </w:r>
      <w:proofErr w:type="spellStart"/>
      <w:r w:rsidRPr="00A92BD6">
        <w:t>јетру</w:t>
      </w:r>
      <w:proofErr w:type="spellEnd"/>
      <w:r w:rsidRPr="00A92BD6">
        <w:t xml:space="preserve"> </w:t>
      </w:r>
      <w:proofErr w:type="spellStart"/>
      <w:r w:rsidRPr="00A92BD6">
        <w:t>може</w:t>
      </w:r>
      <w:proofErr w:type="spellEnd"/>
      <w:r w:rsidRPr="00A92BD6">
        <w:t xml:space="preserve"> </w:t>
      </w:r>
      <w:proofErr w:type="spellStart"/>
      <w:r w:rsidRPr="00A92BD6">
        <w:t>утицати</w:t>
      </w:r>
      <w:proofErr w:type="spellEnd"/>
      <w:r w:rsidRPr="00A92BD6">
        <w:t xml:space="preserve"> </w:t>
      </w:r>
      <w:proofErr w:type="spellStart"/>
      <w:r w:rsidRPr="00A92BD6">
        <w:t>на</w:t>
      </w:r>
      <w:proofErr w:type="spellEnd"/>
      <w:r w:rsidRPr="00A92BD6">
        <w:t xml:space="preserve"> </w:t>
      </w:r>
      <w:proofErr w:type="spellStart"/>
      <w:r w:rsidRPr="00A92BD6">
        <w:t>ефекат</w:t>
      </w:r>
      <w:proofErr w:type="spellEnd"/>
      <w:r w:rsidRPr="00A92BD6">
        <w:t xml:space="preserve"> </w:t>
      </w:r>
      <w:proofErr w:type="spellStart"/>
      <w:r w:rsidRPr="00A92BD6">
        <w:t>лека</w:t>
      </w:r>
      <w:proofErr w:type="spellEnd"/>
      <w:r w:rsidRPr="00A92BD6">
        <w:t xml:space="preserve"> </w:t>
      </w:r>
      <w:proofErr w:type="spellStart"/>
      <w:r w:rsidRPr="00A92BD6">
        <w:t>након</w:t>
      </w:r>
      <w:proofErr w:type="spellEnd"/>
      <w:r w:rsidRPr="00A92BD6">
        <w:t xml:space="preserve"> </w:t>
      </w:r>
      <w:r w:rsidRPr="00A92BD6">
        <w:rPr>
          <w:i/>
        </w:rPr>
        <w:t xml:space="preserve">per </w:t>
      </w:r>
      <w:proofErr w:type="spellStart"/>
      <w:r w:rsidRPr="00A92BD6">
        <w:rPr>
          <w:i/>
        </w:rPr>
        <w:t>os</w:t>
      </w:r>
      <w:proofErr w:type="spellEnd"/>
      <w:r w:rsidRPr="00A92BD6">
        <w:t xml:space="preserve"> </w:t>
      </w:r>
      <w:proofErr w:type="spellStart"/>
      <w:r w:rsidRPr="00A92BD6">
        <w:t>примене</w:t>
      </w:r>
      <w:proofErr w:type="spellEnd"/>
      <w:r w:rsidRPr="00A92BD6">
        <w:t>?</w:t>
      </w:r>
    </w:p>
    <w:p w:rsidR="00A92BD6" w:rsidRDefault="00A92BD6" w:rsidP="00845614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>
        <w:rPr>
          <w:lang w:val="sr-Cyrl-RS"/>
        </w:rPr>
        <w:t>Биолошки фактори који утичу на биолошку расположивост лекова.</w:t>
      </w:r>
    </w:p>
    <w:p w:rsidR="00A92BD6" w:rsidRDefault="00A92BD6" w:rsidP="00845614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>
        <w:rPr>
          <w:lang w:val="sr-Cyrl-RS"/>
        </w:rPr>
        <w:t>Утицај жучних соли на биолошку расположивост лекова.</w:t>
      </w:r>
    </w:p>
    <w:p w:rsidR="00A92BD6" w:rsidRDefault="00A92BD6" w:rsidP="00845614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>
        <w:rPr>
          <w:lang w:val="sr-Cyrl-RS"/>
        </w:rPr>
        <w:t>Описати како пражњење желуца и време цревног транзита утиче на биолошку расположивост лекова.</w:t>
      </w:r>
    </w:p>
    <w:p w:rsidR="00A92BD6" w:rsidRDefault="00A92BD6" w:rsidP="00845614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>
        <w:rPr>
          <w:lang w:val="sr-Cyrl-RS"/>
        </w:rPr>
        <w:t xml:space="preserve">Утицај гастроинтестиналне </w:t>
      </w:r>
      <w:r>
        <w:rPr>
          <w:lang w:val="sr-Latn-RS"/>
        </w:rPr>
        <w:t xml:space="preserve">pH </w:t>
      </w:r>
      <w:r>
        <w:rPr>
          <w:lang w:val="sr-Cyrl-RS"/>
        </w:rPr>
        <w:t>на биолошку расположивост лекова.</w:t>
      </w:r>
    </w:p>
    <w:p w:rsidR="00A92BD6" w:rsidRPr="00A92BD6" w:rsidRDefault="00A92BD6" w:rsidP="00845614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 w:rsidRPr="00A92BD6">
        <w:rPr>
          <w:lang w:val="sr-Cyrl-RS"/>
        </w:rPr>
        <w:t xml:space="preserve">Описати како </w:t>
      </w:r>
      <w:r w:rsidRPr="00A92BD6">
        <w:rPr>
          <w:rFonts w:eastAsia="Times New Roman"/>
          <w:szCs w:val="24"/>
          <w:lang w:val="ru-RU"/>
        </w:rPr>
        <w:t>активна екструзија (лек ефлукс пумпе) могу утицати на ефекат лекова</w:t>
      </w:r>
      <w:r>
        <w:rPr>
          <w:rFonts w:eastAsia="Times New Roman"/>
          <w:b/>
          <w:szCs w:val="24"/>
          <w:lang w:val="ru-RU"/>
        </w:rPr>
        <w:t>.</w:t>
      </w:r>
    </w:p>
    <w:p w:rsidR="00A92BD6" w:rsidRDefault="00A92BD6" w:rsidP="00845614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>
        <w:rPr>
          <w:lang w:val="sr-Cyrl-RS"/>
        </w:rPr>
        <w:t>Утицај хране на апсорпцију лекова.</w:t>
      </w:r>
    </w:p>
    <w:p w:rsidR="00A92BD6" w:rsidRDefault="00A92BD6" w:rsidP="00845614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>
        <w:rPr>
          <w:lang w:val="sr-Cyrl-RS"/>
        </w:rPr>
        <w:t xml:space="preserve">Утицај коморбидитета на </w:t>
      </w:r>
      <w:r w:rsidRPr="00A92BD6">
        <w:rPr>
          <w:lang w:val="sr-Cyrl-RS"/>
        </w:rPr>
        <w:t>апсорпцију и биорасположивост орално примењених лекова</w:t>
      </w:r>
      <w:r>
        <w:rPr>
          <w:lang w:val="sr-Cyrl-RS"/>
        </w:rPr>
        <w:t>.</w:t>
      </w:r>
    </w:p>
    <w:p w:rsidR="00A92BD6" w:rsidRDefault="00A92BD6" w:rsidP="00845614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 w:rsidRPr="00A92BD6">
        <w:rPr>
          <w:lang w:val="sr-Cyrl-RS"/>
        </w:rPr>
        <w:t>Фармацеутско-технолошки фактори који утичу на апсорпцију лека након per os примене</w:t>
      </w:r>
      <w:r>
        <w:rPr>
          <w:lang w:val="sr-Cyrl-RS"/>
        </w:rPr>
        <w:t>.</w:t>
      </w:r>
    </w:p>
    <w:p w:rsidR="00A92BD6" w:rsidRDefault="00A92BD6" w:rsidP="00845614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>
        <w:rPr>
          <w:lang w:val="sr-Cyrl-RS"/>
        </w:rPr>
        <w:t>А</w:t>
      </w:r>
      <w:r w:rsidRPr="00A92BD6">
        <w:rPr>
          <w:lang w:val="sr-Cyrl-RS"/>
        </w:rPr>
        <w:t>псорпциј</w:t>
      </w:r>
      <w:r>
        <w:rPr>
          <w:lang w:val="sr-Cyrl-RS"/>
        </w:rPr>
        <w:t>а</w:t>
      </w:r>
      <w:r w:rsidRPr="00A92BD6">
        <w:rPr>
          <w:lang w:val="sr-Cyrl-RS"/>
        </w:rPr>
        <w:t xml:space="preserve"> лека </w:t>
      </w:r>
      <w:r>
        <w:rPr>
          <w:lang w:val="sr-Cyrl-RS"/>
        </w:rPr>
        <w:t>из течних оралних дозираних облика.</w:t>
      </w:r>
    </w:p>
    <w:p w:rsidR="00A92BD6" w:rsidRDefault="00A92BD6" w:rsidP="00845614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>
        <w:rPr>
          <w:lang w:val="sr-Cyrl-RS"/>
        </w:rPr>
        <w:t>Апсорпција лека из таблета и капсула.</w:t>
      </w:r>
    </w:p>
    <w:p w:rsidR="00A92BD6" w:rsidRDefault="00A92BD6" w:rsidP="00845614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 w:rsidRPr="00A92BD6">
        <w:rPr>
          <w:lang w:val="sr-Cyrl-RS"/>
        </w:rPr>
        <w:t>П</w:t>
      </w:r>
      <w:r>
        <w:rPr>
          <w:lang w:val="sr-Cyrl-RS"/>
        </w:rPr>
        <w:t>одела таблета према Ph Eur 6.</w:t>
      </w:r>
    </w:p>
    <w:p w:rsidR="00A92BD6" w:rsidRDefault="00A92BD6" w:rsidP="00845614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>
        <w:rPr>
          <w:lang w:val="sr-Cyrl-RS"/>
        </w:rPr>
        <w:t>Лозенге.</w:t>
      </w:r>
    </w:p>
    <w:p w:rsidR="00A92BD6" w:rsidRPr="00A92BD6" w:rsidRDefault="00A92BD6" w:rsidP="00845614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="Times New Roman"/>
          <w:b/>
          <w:bCs/>
          <w:color w:val="000000"/>
          <w:szCs w:val="24"/>
        </w:rPr>
      </w:pPr>
      <w:proofErr w:type="spellStart"/>
      <w:r w:rsidRPr="00A92BD6">
        <w:rPr>
          <w:rFonts w:eastAsia="Times New Roman"/>
          <w:bCs/>
          <w:color w:val="000000"/>
          <w:szCs w:val="24"/>
        </w:rPr>
        <w:t>Ородисперзибилне</w:t>
      </w:r>
      <w:proofErr w:type="spellEnd"/>
      <w:r w:rsidRPr="00A92BD6">
        <w:rPr>
          <w:rFonts w:eastAsia="Times New Roman"/>
          <w:b/>
          <w:bCs/>
          <w:color w:val="000000"/>
          <w:szCs w:val="24"/>
        </w:rPr>
        <w:t xml:space="preserve"> </w:t>
      </w:r>
      <w:proofErr w:type="spellStart"/>
      <w:r w:rsidRPr="00A92BD6">
        <w:rPr>
          <w:rFonts w:eastAsia="Times New Roman"/>
          <w:bCs/>
          <w:color w:val="000000"/>
          <w:szCs w:val="24"/>
        </w:rPr>
        <w:t>таблете-оралне</w:t>
      </w:r>
      <w:proofErr w:type="spellEnd"/>
      <w:r w:rsidRPr="00A92BD6">
        <w:rPr>
          <w:rFonts w:eastAsia="Times New Roman"/>
          <w:bCs/>
          <w:color w:val="000000"/>
          <w:szCs w:val="24"/>
        </w:rPr>
        <w:t xml:space="preserve"> </w:t>
      </w:r>
      <w:proofErr w:type="spellStart"/>
      <w:r w:rsidRPr="00A92BD6">
        <w:rPr>
          <w:rFonts w:eastAsia="Times New Roman"/>
          <w:bCs/>
          <w:color w:val="000000"/>
          <w:szCs w:val="24"/>
        </w:rPr>
        <w:t>таблете</w:t>
      </w:r>
      <w:proofErr w:type="spellEnd"/>
      <w:r w:rsidRPr="00A92BD6">
        <w:rPr>
          <w:rFonts w:eastAsia="Times New Roman"/>
          <w:bCs/>
          <w:color w:val="000000"/>
          <w:szCs w:val="24"/>
        </w:rPr>
        <w:t xml:space="preserve"> </w:t>
      </w:r>
      <w:proofErr w:type="spellStart"/>
      <w:r w:rsidRPr="00A92BD6">
        <w:rPr>
          <w:rFonts w:eastAsia="Times New Roman"/>
          <w:bCs/>
          <w:color w:val="000000"/>
          <w:szCs w:val="24"/>
        </w:rPr>
        <w:t>за</w:t>
      </w:r>
      <w:proofErr w:type="spellEnd"/>
      <w:r w:rsidRPr="00A92BD6">
        <w:rPr>
          <w:rFonts w:eastAsia="Times New Roman"/>
          <w:bCs/>
          <w:color w:val="000000"/>
          <w:szCs w:val="24"/>
        </w:rPr>
        <w:t xml:space="preserve"> </w:t>
      </w:r>
      <w:proofErr w:type="spellStart"/>
      <w:r w:rsidRPr="00A92BD6">
        <w:rPr>
          <w:rFonts w:eastAsia="Times New Roman"/>
          <w:bCs/>
          <w:color w:val="000000"/>
          <w:szCs w:val="24"/>
        </w:rPr>
        <w:t>распадање</w:t>
      </w:r>
      <w:proofErr w:type="spellEnd"/>
      <w:r>
        <w:rPr>
          <w:rFonts w:eastAsia="Times New Roman"/>
          <w:bCs/>
          <w:color w:val="000000"/>
          <w:szCs w:val="24"/>
          <w:lang w:val="sr-Cyrl-RS"/>
        </w:rPr>
        <w:t>.</w:t>
      </w:r>
    </w:p>
    <w:p w:rsidR="00A92BD6" w:rsidRPr="00845614" w:rsidRDefault="00A92BD6" w:rsidP="00845614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="Times New Roman"/>
          <w:bCs/>
          <w:color w:val="000000"/>
          <w:szCs w:val="24"/>
        </w:rPr>
      </w:pPr>
      <w:r w:rsidRPr="00845614">
        <w:rPr>
          <w:rFonts w:eastAsia="Times New Roman"/>
          <w:bCs/>
          <w:color w:val="000000"/>
          <w:szCs w:val="24"/>
          <w:lang w:val="sr-Cyrl-RS"/>
        </w:rPr>
        <w:t>Капсуле.</w:t>
      </w:r>
    </w:p>
    <w:p w:rsidR="00A92BD6" w:rsidRPr="00845614" w:rsidRDefault="00A92BD6" w:rsidP="00845614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="Times New Roman"/>
          <w:bCs/>
          <w:color w:val="000000"/>
          <w:szCs w:val="24"/>
        </w:rPr>
      </w:pPr>
      <w:r w:rsidRPr="00845614">
        <w:rPr>
          <w:rFonts w:eastAsia="Times New Roman"/>
          <w:bCs/>
          <w:color w:val="000000"/>
          <w:szCs w:val="24"/>
          <w:lang w:val="sr-Cyrl-RS"/>
        </w:rPr>
        <w:t>Утицај с</w:t>
      </w:r>
      <w:proofErr w:type="spellStart"/>
      <w:r w:rsidRPr="00845614">
        <w:rPr>
          <w:rFonts w:eastAsia="Times New Roman"/>
          <w:bCs/>
          <w:color w:val="000000"/>
          <w:szCs w:val="24"/>
        </w:rPr>
        <w:t>редства</w:t>
      </w:r>
      <w:proofErr w:type="spellEnd"/>
      <w:r w:rsidRPr="00845614">
        <w:rPr>
          <w:rFonts w:eastAsia="Times New Roman"/>
          <w:bCs/>
          <w:color w:val="000000"/>
          <w:szCs w:val="24"/>
        </w:rPr>
        <w:t xml:space="preserve"> </w:t>
      </w:r>
      <w:proofErr w:type="spellStart"/>
      <w:r w:rsidRPr="00845614">
        <w:rPr>
          <w:rFonts w:eastAsia="Times New Roman"/>
          <w:bCs/>
          <w:color w:val="000000"/>
          <w:szCs w:val="24"/>
        </w:rPr>
        <w:t>за</w:t>
      </w:r>
      <w:proofErr w:type="spellEnd"/>
      <w:r w:rsidRPr="00845614">
        <w:rPr>
          <w:rFonts w:eastAsia="Times New Roman"/>
          <w:bCs/>
          <w:color w:val="000000"/>
          <w:szCs w:val="24"/>
        </w:rPr>
        <w:t xml:space="preserve"> </w:t>
      </w:r>
      <w:proofErr w:type="spellStart"/>
      <w:r w:rsidRPr="00845614">
        <w:rPr>
          <w:rFonts w:eastAsia="Times New Roman"/>
          <w:bCs/>
          <w:color w:val="000000"/>
          <w:szCs w:val="24"/>
        </w:rPr>
        <w:t>распадање</w:t>
      </w:r>
      <w:proofErr w:type="spellEnd"/>
      <w:r w:rsidRPr="00845614">
        <w:rPr>
          <w:rFonts w:eastAsia="Times New Roman"/>
          <w:bCs/>
          <w:color w:val="000000"/>
          <w:szCs w:val="24"/>
        </w:rPr>
        <w:t xml:space="preserve">- </w:t>
      </w:r>
      <w:proofErr w:type="spellStart"/>
      <w:r w:rsidRPr="00845614">
        <w:rPr>
          <w:rFonts w:eastAsia="Times New Roman"/>
          <w:bCs/>
          <w:color w:val="000000"/>
          <w:szCs w:val="24"/>
        </w:rPr>
        <w:t>дезинтегратор</w:t>
      </w:r>
      <w:proofErr w:type="spellEnd"/>
      <w:r w:rsidRPr="00845614">
        <w:rPr>
          <w:rFonts w:eastAsia="Times New Roman"/>
          <w:bCs/>
          <w:color w:val="000000"/>
          <w:szCs w:val="24"/>
          <w:lang w:val="sr-Cyrl-RS"/>
        </w:rPr>
        <w:t>а на ослобађање и апсорпцију оралних дозираних облика.</w:t>
      </w:r>
    </w:p>
    <w:p w:rsidR="00A92BD6" w:rsidRPr="00845614" w:rsidRDefault="00A92BD6" w:rsidP="00845614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="Times New Roman"/>
          <w:bCs/>
          <w:color w:val="000000"/>
          <w:szCs w:val="24"/>
        </w:rPr>
      </w:pPr>
      <w:r w:rsidRPr="00845614">
        <w:rPr>
          <w:rFonts w:eastAsia="Times New Roman"/>
          <w:bCs/>
          <w:color w:val="000000"/>
          <w:szCs w:val="24"/>
          <w:lang w:val="sr-Cyrl-RS"/>
        </w:rPr>
        <w:t xml:space="preserve">Утицај средства за комплексирање и средства за везивање </w:t>
      </w:r>
      <w:r w:rsidR="00845614" w:rsidRPr="00845614">
        <w:rPr>
          <w:rFonts w:eastAsia="Times New Roman"/>
          <w:bCs/>
          <w:color w:val="000000"/>
          <w:szCs w:val="24"/>
          <w:lang w:val="sr-Cyrl-RS"/>
        </w:rPr>
        <w:t>на ослобађање и апсорпцију оралних дозираних облика.</w:t>
      </w:r>
    </w:p>
    <w:p w:rsidR="00845614" w:rsidRPr="00845614" w:rsidRDefault="00845614" w:rsidP="00845614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="Times New Roman"/>
          <w:bCs/>
          <w:color w:val="000000"/>
          <w:szCs w:val="24"/>
        </w:rPr>
      </w:pPr>
      <w:r w:rsidRPr="00845614">
        <w:rPr>
          <w:rFonts w:eastAsia="Times New Roman"/>
          <w:bCs/>
          <w:color w:val="000000"/>
          <w:szCs w:val="24"/>
          <w:lang w:val="sr-Cyrl-RS"/>
        </w:rPr>
        <w:t>Утицај средства за облагање, корекцију вискозитета и сурфактаната на ослобађање и апсорпцију оралних дозираних облика.</w:t>
      </w:r>
    </w:p>
    <w:p w:rsidR="00845614" w:rsidRPr="00845614" w:rsidRDefault="00845614" w:rsidP="00845614">
      <w:pPr>
        <w:pStyle w:val="ListParagraph"/>
        <w:numPr>
          <w:ilvl w:val="0"/>
          <w:numId w:val="1"/>
        </w:numPr>
        <w:spacing w:after="200" w:line="276" w:lineRule="auto"/>
        <w:rPr>
          <w:rFonts w:eastAsia="Times New Roman"/>
          <w:color w:val="000000"/>
          <w:szCs w:val="24"/>
        </w:rPr>
      </w:pPr>
      <w:r w:rsidRPr="00845614">
        <w:rPr>
          <w:rFonts w:eastAsia="Times New Roman"/>
          <w:color w:val="000000"/>
          <w:szCs w:val="24"/>
          <w:lang w:val="sr-Cyrl-RS"/>
        </w:rPr>
        <w:t>Орални фармацеутски</w:t>
      </w:r>
      <w:r w:rsidRPr="00845614">
        <w:rPr>
          <w:rFonts w:eastAsia="Times New Roman"/>
          <w:color w:val="000000"/>
          <w:szCs w:val="24"/>
        </w:rPr>
        <w:t xml:space="preserve"> </w:t>
      </w:r>
      <w:proofErr w:type="spellStart"/>
      <w:r w:rsidRPr="00845614">
        <w:rPr>
          <w:rFonts w:eastAsia="Times New Roman"/>
          <w:color w:val="000000"/>
          <w:szCs w:val="24"/>
        </w:rPr>
        <w:t>облици</w:t>
      </w:r>
      <w:proofErr w:type="spellEnd"/>
      <w:r w:rsidRPr="00845614">
        <w:rPr>
          <w:rFonts w:eastAsia="Times New Roman"/>
          <w:color w:val="000000"/>
          <w:szCs w:val="24"/>
        </w:rPr>
        <w:t xml:space="preserve"> </w:t>
      </w:r>
      <w:proofErr w:type="spellStart"/>
      <w:r w:rsidRPr="00845614">
        <w:rPr>
          <w:rFonts w:eastAsia="Times New Roman"/>
          <w:color w:val="000000"/>
          <w:szCs w:val="24"/>
        </w:rPr>
        <w:t>са</w:t>
      </w:r>
      <w:proofErr w:type="spellEnd"/>
      <w:r w:rsidRPr="00845614">
        <w:rPr>
          <w:rFonts w:eastAsia="Times New Roman"/>
          <w:color w:val="000000"/>
          <w:szCs w:val="24"/>
        </w:rPr>
        <w:t xml:space="preserve"> </w:t>
      </w:r>
      <w:proofErr w:type="spellStart"/>
      <w:r w:rsidRPr="00845614">
        <w:rPr>
          <w:rFonts w:eastAsia="Times New Roman"/>
          <w:color w:val="000000"/>
          <w:szCs w:val="24"/>
        </w:rPr>
        <w:t>модификованим</w:t>
      </w:r>
      <w:proofErr w:type="spellEnd"/>
      <w:r w:rsidRPr="00845614">
        <w:rPr>
          <w:rFonts w:eastAsia="Times New Roman"/>
          <w:color w:val="000000"/>
          <w:szCs w:val="24"/>
        </w:rPr>
        <w:t xml:space="preserve"> </w:t>
      </w:r>
      <w:proofErr w:type="spellStart"/>
      <w:r w:rsidRPr="00845614">
        <w:rPr>
          <w:rFonts w:eastAsia="Times New Roman"/>
          <w:color w:val="000000"/>
          <w:szCs w:val="24"/>
        </w:rPr>
        <w:t>ослобађањем</w:t>
      </w:r>
      <w:proofErr w:type="spellEnd"/>
      <w:r w:rsidRPr="00845614">
        <w:rPr>
          <w:rFonts w:eastAsia="Times New Roman"/>
          <w:color w:val="000000"/>
          <w:szCs w:val="24"/>
        </w:rPr>
        <w:t xml:space="preserve"> </w:t>
      </w:r>
      <w:proofErr w:type="spellStart"/>
      <w:r w:rsidRPr="00845614">
        <w:rPr>
          <w:rFonts w:eastAsia="Times New Roman"/>
          <w:color w:val="000000"/>
          <w:szCs w:val="24"/>
        </w:rPr>
        <w:t>лековите</w:t>
      </w:r>
      <w:proofErr w:type="spellEnd"/>
      <w:r w:rsidRPr="00845614">
        <w:rPr>
          <w:rFonts w:eastAsia="Times New Roman"/>
          <w:color w:val="000000"/>
          <w:szCs w:val="24"/>
        </w:rPr>
        <w:t xml:space="preserve"> </w:t>
      </w:r>
      <w:proofErr w:type="spellStart"/>
      <w:r w:rsidRPr="00845614">
        <w:rPr>
          <w:rFonts w:eastAsia="Times New Roman"/>
          <w:color w:val="000000"/>
          <w:szCs w:val="24"/>
        </w:rPr>
        <w:t>супстанце</w:t>
      </w:r>
      <w:proofErr w:type="spellEnd"/>
      <w:r>
        <w:rPr>
          <w:rFonts w:eastAsia="Times New Roman"/>
          <w:color w:val="000000"/>
          <w:szCs w:val="24"/>
          <w:lang w:val="sr-Cyrl-RS"/>
        </w:rPr>
        <w:t>.</w:t>
      </w:r>
    </w:p>
    <w:sectPr w:rsidR="00845614" w:rsidRPr="00845614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32C4E"/>
    <w:multiLevelType w:val="hybridMultilevel"/>
    <w:tmpl w:val="1A28B31E"/>
    <w:lvl w:ilvl="0" w:tplc="0668F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72B"/>
    <w:rsid w:val="00220D3F"/>
    <w:rsid w:val="005279BB"/>
    <w:rsid w:val="00593FBC"/>
    <w:rsid w:val="006E572B"/>
    <w:rsid w:val="00794DF1"/>
    <w:rsid w:val="00845614"/>
    <w:rsid w:val="009130D5"/>
    <w:rsid w:val="00A11E64"/>
    <w:rsid w:val="00A92BD6"/>
    <w:rsid w:val="00AD751C"/>
    <w:rsid w:val="00B412E0"/>
    <w:rsid w:val="00C114B2"/>
    <w:rsid w:val="00C36D8A"/>
    <w:rsid w:val="00D4010C"/>
    <w:rsid w:val="00D95A84"/>
    <w:rsid w:val="00FD6E1D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72B"/>
    <w:pPr>
      <w:ind w:left="720"/>
      <w:contextualSpacing/>
    </w:pPr>
  </w:style>
  <w:style w:type="paragraph" w:customStyle="1" w:styleId="Default">
    <w:name w:val="Default"/>
    <w:rsid w:val="006E572B"/>
    <w:pPr>
      <w:autoSpaceDE w:val="0"/>
      <w:autoSpaceDN w:val="0"/>
      <w:adjustRightInd w:val="0"/>
    </w:pPr>
    <w:rPr>
      <w:rFonts w:ascii="Calibri" w:hAnsi="Calibri" w:cs="Calibri"/>
      <w:color w:val="000000"/>
      <w:szCs w:val="24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72B"/>
    <w:pPr>
      <w:ind w:left="720"/>
      <w:contextualSpacing/>
    </w:pPr>
  </w:style>
  <w:style w:type="paragraph" w:customStyle="1" w:styleId="Default">
    <w:name w:val="Default"/>
    <w:rsid w:val="006E572B"/>
    <w:pPr>
      <w:autoSpaceDE w:val="0"/>
      <w:autoSpaceDN w:val="0"/>
      <w:adjustRightInd w:val="0"/>
    </w:pPr>
    <w:rPr>
      <w:rFonts w:ascii="Calibri" w:hAnsi="Calibri" w:cs="Calibri"/>
      <w:color w:val="000000"/>
      <w:szCs w:val="24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n0ak95</cp:lastModifiedBy>
  <cp:revision>2</cp:revision>
  <dcterms:created xsi:type="dcterms:W3CDTF">2020-10-01T22:31:00Z</dcterms:created>
  <dcterms:modified xsi:type="dcterms:W3CDTF">2020-10-01T22:31:00Z</dcterms:modified>
</cp:coreProperties>
</file>